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16A588" w14:textId="77777777" w:rsidR="00140438" w:rsidRDefault="00140438"/>
    <w:p w14:paraId="04247591" w14:textId="05AE2E58" w:rsidR="00140438" w:rsidRPr="00140438" w:rsidRDefault="00140438">
      <w:pPr>
        <w:rPr>
          <w:b/>
          <w:bCs/>
        </w:rPr>
      </w:pPr>
      <w:r w:rsidRPr="00140438">
        <w:rPr>
          <w:b/>
          <w:bCs/>
        </w:rPr>
        <w:t>Definition</w:t>
      </w:r>
    </w:p>
    <w:p w14:paraId="1014CB17" w14:textId="454F094C" w:rsidR="00140438" w:rsidRDefault="00140438">
      <w:r w:rsidRPr="00140438">
        <w:t>Social documentary photography is a genre of photography that aims to document social issues, often with a focus on marginalized or underrepresented communities. The goal of social documentary photography is not just to capture reality but also to convey the photographer’s perspective on social and political conditions, often highlighting human suffering, injustice, inequality, or the resilience of individuals facing adversity. These photographs are typically grounded in realism and are created with the intention of raising awareness, fostering empathy, and inspiring social change. Unlike pure photojournalism, which tends to be more objective, social documentary photography can be more interpretative and often carries a strong ethical or moral stance.</w:t>
      </w:r>
    </w:p>
    <w:p w14:paraId="6F5A114B" w14:textId="11D2212A" w:rsidR="00140438" w:rsidRPr="00140438" w:rsidRDefault="00140438">
      <w:pPr>
        <w:rPr>
          <w:b/>
          <w:bCs/>
        </w:rPr>
      </w:pPr>
      <w:r w:rsidRPr="00140438">
        <w:rPr>
          <w:b/>
          <w:bCs/>
        </w:rPr>
        <w:t>Related Terms</w:t>
      </w:r>
    </w:p>
    <w:p w14:paraId="353655FD" w14:textId="0F2DE941" w:rsidR="00140438" w:rsidRDefault="00140438">
      <w:r>
        <w:t>C</w:t>
      </w:r>
      <w:r w:rsidRPr="00140438">
        <w:t>oncerned photography refers to a style of photography that is deliberately aimed at engaging the viewer with social and political issues. Coined by photographer Robert Capa, the term suggests a form of photographic practice where the photographer takes an active stance on issues such as poverty, war, and human rights. "Concerned photographers" use their images not only to document but to advocate for social change, often by eliciting an emotional or intellectual response from their audience. The concern in concerned photography goes beyond artistic creation; it is deeply linked to the intent to affect change or raise awareness on societal issues.</w:t>
      </w:r>
    </w:p>
    <w:p w14:paraId="05DB2188" w14:textId="68FC1397" w:rsidR="00140438" w:rsidRDefault="00140438">
      <w:r w:rsidRPr="00140438">
        <w:t>Compassionate photography emphasizes an empathetic approach to capturing the subjects of the photograph. The term is closely related to social documentary, but it emphasizes the photographer’s emotional connection to the subject. The idea is to capture the dignity, humanity, and inner strength of individuals, especially those in challenging or dire circumstances, rather than exploiting their suffering. Compassionate photographers aim to show their subjects in a way that conveys empathy and respect, focusing on the complexity of human experiences rather than reducing the subject to mere symbols of hardship or victimhood.</w:t>
      </w:r>
    </w:p>
    <w:p w14:paraId="4D6F016C" w14:textId="4FF68BE1" w:rsidR="00140438" w:rsidRDefault="00140438">
      <w:r w:rsidRPr="00140438">
        <w:t>Dorothea Lange is one of the most iconic photographers associated with social documentary photography, particularly for her work with the Farm Security Administration (FSA) during the Great Depression in the 1930s. Lange’s photographs conveyed the struggles of migrant farm workers and destitute families, humanizing their plight while also highlighting the systemic causes of poverty and inequality. Her empathetic approach and ability to capture the dignity of individuals in distress helped redefine the potential of photography as a tool for social change.</w:t>
      </w:r>
    </w:p>
    <w:p w14:paraId="54D5158B" w14:textId="6DC54D5E" w:rsidR="00140438" w:rsidRDefault="00140438">
      <w:r>
        <w:lastRenderedPageBreak/>
        <w:fldChar w:fldCharType="begin"/>
      </w:r>
      <w:r>
        <w:instrText xml:space="preserve"> INCLUDEPICTURE "https://upload.wikimedia.org/wikipedia/commons/thumb/5/54/Lange-MigrantMother02.jpg/800px-Lange-MigrantMother02.jpg" \* MERGEFORMATINET </w:instrText>
      </w:r>
      <w:r>
        <w:fldChar w:fldCharType="separate"/>
      </w:r>
      <w:r>
        <w:rPr>
          <w:noProof/>
        </w:rPr>
        <w:drawing>
          <wp:inline distT="0" distB="0" distL="0" distR="0" wp14:anchorId="453607DC" wp14:editId="37D2BCA1">
            <wp:extent cx="1648326" cy="2141767"/>
            <wp:effectExtent l="0" t="0" r="3175" b="5080"/>
            <wp:docPr id="1164435171" name="Picture 1" descr="Migrant Mother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grant Mother - Wikipedi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77112" cy="2179170"/>
                    </a:xfrm>
                    <a:prstGeom prst="rect">
                      <a:avLst/>
                    </a:prstGeom>
                    <a:noFill/>
                    <a:ln>
                      <a:noFill/>
                    </a:ln>
                  </pic:spPr>
                </pic:pic>
              </a:graphicData>
            </a:graphic>
          </wp:inline>
        </w:drawing>
      </w:r>
      <w:r>
        <w:fldChar w:fldCharType="end"/>
      </w:r>
    </w:p>
    <w:p w14:paraId="6FDEEDF8" w14:textId="5DB5B6F5" w:rsidR="00140438" w:rsidRDefault="00140438">
      <w:r>
        <w:t xml:space="preserve"> </w:t>
      </w:r>
      <w:r w:rsidRPr="00140438">
        <w:t xml:space="preserve">Perhaps Lange’s most famous image, </w:t>
      </w:r>
      <w:r w:rsidRPr="00140438">
        <w:rPr>
          <w:i/>
          <w:iCs/>
        </w:rPr>
        <w:t>Migrant Mother</w:t>
      </w:r>
      <w:r w:rsidRPr="00140438">
        <w:t xml:space="preserve"> shows a weary mother with her children, their faces etched with anxiety and hardship. Taken during the Great Depression, the photograph encapsulates the suffering of migrant farm workers while also conveying the mother's resilience. The image became an emblem of the era’s hardship and was instrumental in garnering public sympathy for those affected by the Depression. This photograph exemplifies Lange’s use of compassionate photography, focusing on human dignity amid hardship.</w:t>
      </w:r>
    </w:p>
    <w:p w14:paraId="3085C62B" w14:textId="2B4BA688" w:rsidR="00140438" w:rsidRDefault="00140438">
      <w:r>
        <w:fldChar w:fldCharType="begin"/>
      </w:r>
      <w:r>
        <w:instrText xml:space="preserve"> INCLUDEPICTURE "https://puam-loris.aws.princeton.edu/loris/PUAMSTU2018-1953217.jp2/full/!1200,630/0/default.jpg" \* MERGEFORMATINET </w:instrText>
      </w:r>
      <w:r>
        <w:fldChar w:fldCharType="separate"/>
      </w:r>
      <w:r>
        <w:rPr>
          <w:noProof/>
        </w:rPr>
        <w:drawing>
          <wp:inline distT="0" distB="0" distL="0" distR="0" wp14:anchorId="0E8A6A70" wp14:editId="21B1A9FB">
            <wp:extent cx="1275347" cy="1659722"/>
            <wp:effectExtent l="0" t="0" r="0" b="4445"/>
            <wp:docPr id="538945068" name="Picture 2" descr="White Angel Breadline (2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ite Angel Breadline (2019-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0495" cy="1666422"/>
                    </a:xfrm>
                    <a:prstGeom prst="rect">
                      <a:avLst/>
                    </a:prstGeom>
                    <a:noFill/>
                    <a:ln>
                      <a:noFill/>
                    </a:ln>
                  </pic:spPr>
                </pic:pic>
              </a:graphicData>
            </a:graphic>
          </wp:inline>
        </w:drawing>
      </w:r>
      <w:r>
        <w:fldChar w:fldCharType="end"/>
      </w:r>
    </w:p>
    <w:p w14:paraId="7DB4A7FE" w14:textId="020FBADD" w:rsidR="00140438" w:rsidRDefault="00140438">
      <w:r w:rsidRPr="00140438">
        <w:t xml:space="preserve">This photograph features a woman in a breadline in San Francisco, her face gaunt and weary. Lange’s lens captures the despair of the Depression’s urban poor. While the subject is not as personal as </w:t>
      </w:r>
      <w:r w:rsidRPr="00140438">
        <w:rPr>
          <w:i/>
          <w:iCs/>
        </w:rPr>
        <w:t>Migrant Mother</w:t>
      </w:r>
      <w:r w:rsidRPr="00140438">
        <w:t>, Lange’s framing and use of light lend a certain respect to her subject, emphasizing both the vulnerability and the quiet dignity of the woman. The photograph serves as a poignant commentary on the economic devastation of the time and reinforces the social documentary goal of highlighting inequality.</w:t>
      </w:r>
    </w:p>
    <w:p w14:paraId="2A448511" w14:textId="77777777" w:rsidR="00140438" w:rsidRPr="00140438" w:rsidRDefault="00140438"/>
    <w:sectPr w:rsidR="00140438" w:rsidRPr="0014043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F568C5" w14:textId="77777777" w:rsidR="000F006C" w:rsidRDefault="000F006C" w:rsidP="00140438">
      <w:pPr>
        <w:spacing w:after="0" w:line="240" w:lineRule="auto"/>
      </w:pPr>
      <w:r>
        <w:separator/>
      </w:r>
    </w:p>
  </w:endnote>
  <w:endnote w:type="continuationSeparator" w:id="0">
    <w:p w14:paraId="71D79282" w14:textId="77777777" w:rsidR="000F006C" w:rsidRDefault="000F006C" w:rsidP="001404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157D1F" w14:textId="77777777" w:rsidR="000F006C" w:rsidRDefault="000F006C" w:rsidP="00140438">
      <w:pPr>
        <w:spacing w:after="0" w:line="240" w:lineRule="auto"/>
      </w:pPr>
      <w:r>
        <w:separator/>
      </w:r>
    </w:p>
  </w:footnote>
  <w:footnote w:type="continuationSeparator" w:id="0">
    <w:p w14:paraId="66D52EE7" w14:textId="77777777" w:rsidR="000F006C" w:rsidRDefault="000F006C" w:rsidP="001404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A69BCD" w14:textId="01A559A8" w:rsidR="00140438" w:rsidRDefault="00140438">
    <w:pPr>
      <w:pStyle w:val="Header"/>
    </w:pPr>
    <w:r>
      <w:t>Mayrena Klein</w:t>
    </w:r>
  </w:p>
  <w:p w14:paraId="5C0969A1" w14:textId="02747204" w:rsidR="00140438" w:rsidRDefault="00140438">
    <w:pPr>
      <w:pStyle w:val="Header"/>
    </w:pPr>
    <w:r>
      <w:t>12/2/24</w:t>
    </w:r>
  </w:p>
  <w:p w14:paraId="58189584" w14:textId="422CCD48" w:rsidR="00140438" w:rsidRDefault="00140438">
    <w:pPr>
      <w:pStyle w:val="Header"/>
    </w:pPr>
    <w:r>
      <w:t>2</w:t>
    </w:r>
    <w:r w:rsidRPr="00140438">
      <w:rPr>
        <w:vertAlign w:val="superscript"/>
      </w:rPr>
      <w:t>nd</w:t>
    </w:r>
    <w:r>
      <w:t xml:space="preserve"> hour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438"/>
    <w:rsid w:val="000F006C"/>
    <w:rsid w:val="00140438"/>
    <w:rsid w:val="00310CE2"/>
    <w:rsid w:val="00526A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24E943F"/>
  <w15:chartTrackingRefBased/>
  <w15:docId w15:val="{ED21A7DC-D004-4B43-A914-57EF193E1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4043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4043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4043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4043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4043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4043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4043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4043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4043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043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4043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4043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4043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4043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4043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4043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4043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40438"/>
    <w:rPr>
      <w:rFonts w:eastAsiaTheme="majorEastAsia" w:cstheme="majorBidi"/>
      <w:color w:val="272727" w:themeColor="text1" w:themeTint="D8"/>
    </w:rPr>
  </w:style>
  <w:style w:type="paragraph" w:styleId="Title">
    <w:name w:val="Title"/>
    <w:basedOn w:val="Normal"/>
    <w:next w:val="Normal"/>
    <w:link w:val="TitleChar"/>
    <w:uiPriority w:val="10"/>
    <w:qFormat/>
    <w:rsid w:val="0014043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043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4043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4043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40438"/>
    <w:pPr>
      <w:spacing w:before="160"/>
      <w:jc w:val="center"/>
    </w:pPr>
    <w:rPr>
      <w:i/>
      <w:iCs/>
      <w:color w:val="404040" w:themeColor="text1" w:themeTint="BF"/>
    </w:rPr>
  </w:style>
  <w:style w:type="character" w:customStyle="1" w:styleId="QuoteChar">
    <w:name w:val="Quote Char"/>
    <w:basedOn w:val="DefaultParagraphFont"/>
    <w:link w:val="Quote"/>
    <w:uiPriority w:val="29"/>
    <w:rsid w:val="00140438"/>
    <w:rPr>
      <w:i/>
      <w:iCs/>
      <w:color w:val="404040" w:themeColor="text1" w:themeTint="BF"/>
    </w:rPr>
  </w:style>
  <w:style w:type="paragraph" w:styleId="ListParagraph">
    <w:name w:val="List Paragraph"/>
    <w:basedOn w:val="Normal"/>
    <w:uiPriority w:val="34"/>
    <w:qFormat/>
    <w:rsid w:val="00140438"/>
    <w:pPr>
      <w:ind w:left="720"/>
      <w:contextualSpacing/>
    </w:pPr>
  </w:style>
  <w:style w:type="character" w:styleId="IntenseEmphasis">
    <w:name w:val="Intense Emphasis"/>
    <w:basedOn w:val="DefaultParagraphFont"/>
    <w:uiPriority w:val="21"/>
    <w:qFormat/>
    <w:rsid w:val="00140438"/>
    <w:rPr>
      <w:i/>
      <w:iCs/>
      <w:color w:val="0F4761" w:themeColor="accent1" w:themeShade="BF"/>
    </w:rPr>
  </w:style>
  <w:style w:type="paragraph" w:styleId="IntenseQuote">
    <w:name w:val="Intense Quote"/>
    <w:basedOn w:val="Normal"/>
    <w:next w:val="Normal"/>
    <w:link w:val="IntenseQuoteChar"/>
    <w:uiPriority w:val="30"/>
    <w:qFormat/>
    <w:rsid w:val="001404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40438"/>
    <w:rPr>
      <w:i/>
      <w:iCs/>
      <w:color w:val="0F4761" w:themeColor="accent1" w:themeShade="BF"/>
    </w:rPr>
  </w:style>
  <w:style w:type="character" w:styleId="IntenseReference">
    <w:name w:val="Intense Reference"/>
    <w:basedOn w:val="DefaultParagraphFont"/>
    <w:uiPriority w:val="32"/>
    <w:qFormat/>
    <w:rsid w:val="00140438"/>
    <w:rPr>
      <w:b/>
      <w:bCs/>
      <w:smallCaps/>
      <w:color w:val="0F4761" w:themeColor="accent1" w:themeShade="BF"/>
      <w:spacing w:val="5"/>
    </w:rPr>
  </w:style>
  <w:style w:type="paragraph" w:styleId="Header">
    <w:name w:val="header"/>
    <w:basedOn w:val="Normal"/>
    <w:link w:val="HeaderChar"/>
    <w:uiPriority w:val="99"/>
    <w:unhideWhenUsed/>
    <w:rsid w:val="001404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0438"/>
  </w:style>
  <w:style w:type="paragraph" w:styleId="Footer">
    <w:name w:val="footer"/>
    <w:basedOn w:val="Normal"/>
    <w:link w:val="FooterChar"/>
    <w:uiPriority w:val="99"/>
    <w:unhideWhenUsed/>
    <w:rsid w:val="001404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04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593</Words>
  <Characters>3384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Mayrena Elizabeth Klein</dc:creator>
  <cp:keywords/>
  <dc:description/>
  <cp:lastModifiedBy>Mayrena Elizabeth Klein</cp:lastModifiedBy>
  <cp:revision>1</cp:revision>
  <dcterms:created xsi:type="dcterms:W3CDTF">2024-12-02T15:38:00Z</dcterms:created>
  <dcterms:modified xsi:type="dcterms:W3CDTF">2024-12-02T15:52:00Z</dcterms:modified>
</cp:coreProperties>
</file>